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35ED5" w14:textId="383FE782" w:rsidR="005F1DBA" w:rsidRPr="005F1DBA" w:rsidRDefault="005F1DBA" w:rsidP="005F1DB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8"/>
          <w:szCs w:val="48"/>
          <w:lang w:eastAsia="es-ES"/>
        </w:rPr>
      </w:pPr>
      <w:r w:rsidRPr="005F1DBA">
        <w:rPr>
          <w:rFonts w:cs="Arial"/>
          <w:b/>
          <w:sz w:val="48"/>
          <w:szCs w:val="48"/>
          <w:lang w:eastAsia="es-ES"/>
        </w:rPr>
        <w:t>ANNEX 18</w:t>
      </w:r>
    </w:p>
    <w:p w14:paraId="0019ED3F" w14:textId="22A52E2B" w:rsidR="005F1DBA" w:rsidRPr="005F1DBA" w:rsidRDefault="005F1DBA" w:rsidP="005F1DB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8"/>
          <w:szCs w:val="48"/>
          <w:lang w:eastAsia="es-ES"/>
        </w:rPr>
      </w:pPr>
      <w:r w:rsidRPr="005F1DBA">
        <w:rPr>
          <w:rFonts w:cs="Arial"/>
          <w:b/>
          <w:sz w:val="48"/>
          <w:szCs w:val="48"/>
          <w:lang w:eastAsia="es-ES"/>
        </w:rPr>
        <w:t>MODEL OFERTA ECONÒMICA</w:t>
      </w:r>
    </w:p>
    <w:p w14:paraId="6C375FB4" w14:textId="77777777" w:rsidR="004636A5" w:rsidRDefault="004636A5"/>
    <w:p w14:paraId="1D3B2829" w14:textId="77777777" w:rsidR="005F1DBA" w:rsidRDefault="005F1DBA"/>
    <w:p w14:paraId="35D8645B" w14:textId="77777777" w:rsidR="005F1DBA" w:rsidRDefault="005F1DBA"/>
    <w:p w14:paraId="05EE3055" w14:textId="77777777" w:rsidR="005F1DBA" w:rsidRDefault="005F1DBA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97"/>
        <w:gridCol w:w="1899"/>
        <w:gridCol w:w="1899"/>
        <w:gridCol w:w="1899"/>
      </w:tblGrid>
      <w:tr w:rsidR="005F1DBA" w:rsidRPr="005F1DBA" w14:paraId="17A10DAA" w14:textId="77777777"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AAE18C" w14:textId="77777777" w:rsidR="005F1DBA" w:rsidRPr="005F1DBA" w:rsidRDefault="005F1DBA" w:rsidP="005F1DBA">
            <w:pPr>
              <w:spacing w:after="160" w:line="278" w:lineRule="auto"/>
            </w:pPr>
            <w:r w:rsidRPr="005F1DBA">
              <w:t>Descripció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9B9B85" w14:textId="77777777" w:rsidR="005F1DBA" w:rsidRPr="005F1DBA" w:rsidRDefault="005F1DBA" w:rsidP="005F1DBA">
            <w:pPr>
              <w:spacing w:after="160" w:line="278" w:lineRule="auto"/>
            </w:pPr>
            <w:r w:rsidRPr="005F1DBA">
              <w:t>Import anual sense IVA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A9E0C2" w14:textId="77777777" w:rsidR="005F1DBA" w:rsidRPr="005F1DBA" w:rsidRDefault="005F1DBA" w:rsidP="005F1DBA">
            <w:pPr>
              <w:spacing w:after="160" w:line="278" w:lineRule="auto"/>
            </w:pPr>
            <w:r w:rsidRPr="005F1DBA">
              <w:t>IVA (21%)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204918" w14:textId="77777777" w:rsidR="005F1DBA" w:rsidRPr="005F1DBA" w:rsidRDefault="005F1DBA" w:rsidP="005F1DBA">
            <w:pPr>
              <w:spacing w:after="160" w:line="278" w:lineRule="auto"/>
            </w:pPr>
            <w:r w:rsidRPr="005F1DBA">
              <w:t>Import anual amb IVA</w:t>
            </w:r>
          </w:p>
        </w:tc>
      </w:tr>
      <w:tr w:rsidR="005F1DBA" w:rsidRPr="005F1DBA" w14:paraId="733741CA" w14:textId="77777777"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F479" w14:textId="77777777" w:rsidR="005F1DBA" w:rsidRPr="005F1DBA" w:rsidRDefault="005F1DBA" w:rsidP="005F1DBA">
            <w:pPr>
              <w:spacing w:after="160" w:line="278" w:lineRule="auto"/>
            </w:pPr>
            <w:r w:rsidRPr="005F1DBA">
              <w:t>Servei de manteniment del programari de gestió clínica VREPRO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84E5" w14:textId="35E8E151" w:rsidR="005F1DBA" w:rsidRPr="005F1DBA" w:rsidRDefault="005F1DBA" w:rsidP="005F1DBA">
            <w:pPr>
              <w:spacing w:after="160" w:line="278" w:lineRule="auto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3536" w14:textId="4218B505" w:rsidR="005F1DBA" w:rsidRPr="005F1DBA" w:rsidRDefault="005F1DBA" w:rsidP="005F1DBA">
            <w:pPr>
              <w:spacing w:after="160" w:line="278" w:lineRule="auto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214B" w14:textId="48E55D6D" w:rsidR="005F1DBA" w:rsidRPr="005F1DBA" w:rsidRDefault="005F1DBA" w:rsidP="005F1DBA">
            <w:pPr>
              <w:spacing w:after="160" w:line="278" w:lineRule="auto"/>
            </w:pPr>
          </w:p>
        </w:tc>
      </w:tr>
    </w:tbl>
    <w:p w14:paraId="0DFE171E" w14:textId="77777777" w:rsidR="005F1DBA" w:rsidRDefault="005F1DBA"/>
    <w:sectPr w:rsidR="005F1D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6A5"/>
    <w:rsid w:val="004636A5"/>
    <w:rsid w:val="005F1DBA"/>
    <w:rsid w:val="00F5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6DD41"/>
  <w15:chartTrackingRefBased/>
  <w15:docId w15:val="{CE942A59-492A-4BD2-8A90-310F99D9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63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63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636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63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636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636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636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636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636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636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636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636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636A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636A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636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636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636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636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636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63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636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63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636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636A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636A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636A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636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636A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636A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F1D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>Generalitat de Catalunya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Girela Aguilar, Beatriz</dc:creator>
  <cp:keywords/>
  <dc:description/>
  <cp:lastModifiedBy>Girela Aguilar, Beatriz</cp:lastModifiedBy>
  <cp:revision>2</cp:revision>
  <dcterms:created xsi:type="dcterms:W3CDTF">2026-06-17T07:29:00Z</dcterms:created>
  <dcterms:modified xsi:type="dcterms:W3CDTF">2026-06-17T07:30:00Z</dcterms:modified>
</cp:coreProperties>
</file>